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Produkcja z tworzyw sztucznych – jak to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Produkcja z tworzyw sztucznych to wielopoziomowy proces. Sprawdź jak to się odbywa.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Produkcja z tworzyw sztucznych –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obecnej technologii </w:t>
      </w:r>
      <w:r>
        <w:rPr>
          <w:rFonts w:ascii="calibri" w:hAnsi="calibri" w:eastAsia="calibri" w:cs="calibri"/>
          <w:sz w:val="24"/>
          <w:szCs w:val="24"/>
          <w:b/>
        </w:rPr>
        <w:t xml:space="preserve">produkcja z tworzyw sztucznych</w:t>
      </w:r>
      <w:r>
        <w:rPr>
          <w:rFonts w:ascii="calibri" w:hAnsi="calibri" w:eastAsia="calibri" w:cs="calibri"/>
          <w:sz w:val="24"/>
          <w:szCs w:val="24"/>
        </w:rPr>
        <w:t xml:space="preserve"> może powstawać masowo, a jej producent jest w stanie wytworzyć elementy nawet o najmniejszych detalach. Jest to istotne przy różnego rodzaju maszynach i konstrukcjach, takich jak samochody, sprzęt RTV i AGD, lub też przedmiotach codziennego użytku, takich jak maszynki do golenia.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odbywa się produkcja z tworzyw sztucznych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Alkaz Plastics pracuje na najwyższej jakości sprzęcie, dzięki czemu z niezwykłą precyzją tworzymy nawet najbardziej skomplikowane elementy.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Produkcja z tworzyw sztucznych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nasza specjalność, a nasz produkt końcowy spełnia wszystkie wymagania klienta. Wytwarzamy detale, tak z form dostarczonych przez klienta, jak i tych wykonanych przez naszą firmę, które tworzymy na podstawie dostarczonych wytycznych.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7px; height:2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materiały używane są przy produkcji z tworzyw sztucznych?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Alkaz Plastics oferuje usługę</w:t>
      </w:r>
      <w:r>
        <w:rPr>
          <w:rFonts w:ascii="calibri" w:hAnsi="calibri" w:eastAsia="calibri" w:cs="calibri"/>
          <w:sz w:val="24"/>
          <w:szCs w:val="24"/>
        </w:rPr>
        <w:t xml:space="preserve"> wtrysku wielokomponentowego. Pracujemy na różnych materiałach, w tym tworzyw sztucznych, metalu, a także materiałów miękkich. Co ważne, stałą częścią każdego procesu w naszej firmie jest kontrola jakości wg ISO 9001:2015. Nasi klienci mogą więc być pewni, że otrzymują produkt najwyższej jakości. W naszym zakładzie tworzymy tak mniejsze, jak i większe detale.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kaz.pl/produkcja-detali-tworzyw-sztuczny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2026-05-21T19:26:18+02:00</dcterms:created>
  <dcterms:modified xsi:type="dcterms:W3CDTF">2026-05-21T19:26:18+02:00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